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书名：中国农业机械化问题</w:t>
      </w:r>
    </w:p>
    <w:p>
      <w:r>
        <w:t>作者：中华人民共和国农业部农业机械管理局编</w:t>
      </w:r>
    </w:p>
    <w:p>
      <w:r>
        <w:t>出版社：石家庄：河北人民出版社</w:t>
      </w:r>
    </w:p>
    <w:p>
      <w:r>
        <w:t>出版日期：1958.03</w:t>
      </w:r>
    </w:p>
    <w:p>
      <w:r>
        <w:t>总页数：378</w:t>
      </w:r>
    </w:p>
    <w:p>
      <w:r>
        <w:t>更多请访问教客网: www.jiaokey.com</w:t>
      </w:r>
    </w:p>
    <w:p>
      <w:r>
        <w:t>中国农业机械化问题 评论地址：https://www.jiaokey.com/book/detail/10271319.html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