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  无国境时代的企业经营战略</w:t>
      </w:r>
    </w:p>
    <w:p>
      <w:r>
        <w:t>作者：（日）上野明著；李铁锤译</w:t>
      </w:r>
    </w:p>
    <w:p>
      <w:r>
        <w:t>出版社：北京：中国经济出版社</w:t>
      </w:r>
    </w:p>
    <w:p>
      <w:r>
        <w:t>出版日期：1991</w:t>
      </w:r>
    </w:p>
    <w:p>
      <w:r>
        <w:t>总页数：180</w:t>
      </w:r>
    </w:p>
    <w:p>
      <w:r>
        <w:t>更多请访问教客网: www.jiaokey.com</w:t>
      </w:r>
    </w:p>
    <w:p>
      <w:r>
        <w:t>决胜千里  无国境时代的企业经营战略 评论地址：https://www.jiaokey.com/book/detail/10270293.html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