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书名：孙子兵法与竞争谋略  企业领导与管理艺术</w:t>
      </w:r>
    </w:p>
    <w:p>
      <w:r>
        <w:t>作者：张世和编著</w:t>
      </w:r>
    </w:p>
    <w:p>
      <w:r>
        <w:t>出版社：重庆：重庆大学出版社</w:t>
      </w:r>
    </w:p>
    <w:p>
      <w:r>
        <w:t>出版日期：1991.04</w:t>
      </w:r>
    </w:p>
    <w:p>
      <w:r>
        <w:t>总页数：159</w:t>
      </w:r>
    </w:p>
    <w:p>
      <w:r>
        <w:t>更多请访问教客网: www.jiaokey.com</w:t>
      </w:r>
    </w:p>
    <w:p>
      <w:r>
        <w:t>孙子兵法与竞争谋略  企业领导与管理艺术 评论地址：https://www.jiaokey.com/book/detail/10270059.html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