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书名：第二次世界大战后的日本经济</w:t>
      </w:r>
    </w:p>
    <w:p>
      <w:r>
        <w:t>作者：（苏）佩弗兹涅尔（Я.А.Певзнер）著；伍星译</w:t>
      </w:r>
    </w:p>
    <w:p>
      <w:r>
        <w:t>出版社：北京：世界知识出版社</w:t>
      </w:r>
    </w:p>
    <w:p>
      <w:r>
        <w:t>出版日期：1958.01</w:t>
      </w:r>
    </w:p>
    <w:p>
      <w:r>
        <w:t>总页数：316</w:t>
      </w:r>
    </w:p>
    <w:p>
      <w:r>
        <w:t>更多请访问教客网: www.jiaokey.com</w:t>
      </w:r>
    </w:p>
    <w:p>
      <w:r>
        <w:t>第二次世界大战后的日本经济 评论地址：https://www.jiaokey.com/book/detail/10269877.html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