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书名：苏联社会主义所有制</w:t>
      </w:r>
    </w:p>
    <w:p>
      <w:r>
        <w:t>作者：（苏）波里雅鲁施（С.И.Полярущ）著；舒凝译</w:t>
      </w:r>
    </w:p>
    <w:p>
      <w:r>
        <w:t>出版社：时代出版社</w:t>
      </w:r>
    </w:p>
    <w:p>
      <w:r>
        <w:t>出版日期：1954.11</w:t>
      </w:r>
    </w:p>
    <w:p>
      <w:r>
        <w:t>总页数：38</w:t>
      </w:r>
    </w:p>
    <w:p>
      <w:r>
        <w:t>更多请访问教客网: www.jiaokey.com</w:t>
      </w:r>
    </w:p>
    <w:p>
      <w:r>
        <w:t>苏联社会主义所有制 评论地址：https://www.jiaokey.com/book/detail/10269788.html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