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主要资本主义国家近现代经济发展史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主要资本主义国家近现代经济发展史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本书出售、求购地址：https://www.jiaokey.com/book/detail/10268717.html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关键词搜索：https://www.jiaokey.com/tag/主要资本主义国家近现代经济发展史.html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