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书名：对劳动的迫害及其救治方案或强权时代与公理时代</w:t>
      </w:r>
    </w:p>
    <w:p>
      <w:r>
        <w:t>作者：（英）勃雷（J.F.Bray）著；袁贤能译</w:t>
      </w:r>
    </w:p>
    <w:p>
      <w:r>
        <w:t>出版社：北京：商务印书馆</w:t>
      </w:r>
    </w:p>
    <w:p>
      <w:r>
        <w:t>出版日期：1959.09</w:t>
      </w:r>
    </w:p>
    <w:p>
      <w:r>
        <w:t>总页数：234</w:t>
      </w:r>
    </w:p>
    <w:p>
      <w:r>
        <w:t>更多请访问教客网: www.jiaokey.com</w:t>
      </w:r>
    </w:p>
    <w:p>
      <w:r>
        <w:t>对劳动的迫害及其救治方案或强权时代与公理时代 评论地址：https://www.jiaokey.com/book/detail/10267385.html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