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计划经济学</w:t>
      </w:r>
    </w:p>
    <w:p>
      <w:r>
        <w:rPr>
          <w:rFonts w:ascii="宋体" w:hAnsi="宋体" w:eastAsia="宋体"/>
          <w:sz w:val="24"/>
        </w:rPr>
        <w:t>（英）克里·特纳（R.K. Turner），克莱夫·科利斯（C. Collis）著；林毅夫译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（英）克里·特纳（R.K. Turner），克莱夫·科利斯（C. Collis）著；林毅夫译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本书出售、求购地址：https://www.jiaokey.com/book/detail/10267384.html</w:t>
      </w:r>
    </w:p>
    <w:p>
      <w:r>
        <w:t>更多相关图书推荐：https://www.jiaokey.com</w:t>
      </w:r>
    </w:p>
    <w:p>
      <w:r>
        <w:t>（英）克里·特纳（R.K. Turner），克莱夫·科利斯（C. Collis）著；林毅夫译 其他作品：https://www.jiaokey.com/tag/（英）克里·特纳（R.K. Turner），克莱夫·科利斯（C. Collis）著；林毅夫译.html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关键词搜索：https://www.jiaokey.com/tag/计划经济学.html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