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书名：建国以来社会主义商品生产和价值规律论文选  上</w:t>
      </w:r>
    </w:p>
    <w:p>
      <w:r>
        <w:t>作者：张问敏等编</w:t>
      </w:r>
    </w:p>
    <w:p>
      <w:r>
        <w:t>出版社：上海：上海人民出版社</w:t>
      </w:r>
    </w:p>
    <w:p>
      <w:r>
        <w:t>出版日期：1979.02</w:t>
      </w:r>
    </w:p>
    <w:p>
      <w:r>
        <w:t>总页数：580</w:t>
      </w:r>
    </w:p>
    <w:p>
      <w:r>
        <w:t>更多请访问教客网: www.jiaokey.com</w:t>
      </w:r>
    </w:p>
    <w:p>
      <w:r>
        <w:t>建国以来社会主义商品生产和价值规律论文选  上 评论地址：https://www.jiaokey.com/book/detail/10267191.html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