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书名：现代国际法</w:t>
      </w:r>
    </w:p>
    <w:p>
      <w:r>
        <w:t>作者：（印度）兴戈兰尼（Hingorani，D.）原著；陈宝林等译</w:t>
      </w:r>
    </w:p>
    <w:p>
      <w:r>
        <w:t>出版社：重庆：重庆出版社</w:t>
      </w:r>
    </w:p>
    <w:p>
      <w:r>
        <w:t>出版日期：1987.01</w:t>
      </w:r>
    </w:p>
    <w:p>
      <w:r>
        <w:t>总页数：416</w:t>
      </w:r>
    </w:p>
    <w:p>
      <w:r>
        <w:t>更多请访问教客网: www.jiaokey.com</w:t>
      </w:r>
    </w:p>
    <w:p>
      <w:r>
        <w:t>现代国际法 评论地址：https://www.jiaokey.com/book/detail/10267119.html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