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书名：中国海政治经济形势与法律地位资料选辑之一  译文集</w:t>
      </w:r>
    </w:p>
    <w:p>
      <w:r>
        <w:t>作者:国家海洋局情报研究所，国家海洋局政策研究室等</w:t>
      </w:r>
    </w:p>
    <w:p>
      <w:r>
        <w:t>出版社:</w:t>
      </w:r>
    </w:p>
    <w:p>
      <w:r>
        <w:t>出版日期：1988.04</w:t>
      </w:r>
    </w:p>
    <w:p>
      <w:r>
        <w:t>总页数：245</w:t>
      </w:r>
    </w:p>
    <w:p>
      <w:r>
        <w:t>更多请访问教客网:www.jiaokey.com</w:t>
      </w:r>
    </w:p>
    <w:p>
      <w:r>
        <w:t>中国海政治经济形势与法律地位资料选辑之一  译文集评论地址：https://www.jiaokey.com/book/detail/10266772.html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