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医学情况交流  副刊  免疫学基本原理及临床应用</w:t>
      </w:r>
    </w:p>
    <w:p>
      <w:r>
        <w:rPr>
          <w:rFonts w:ascii="宋体" w:hAnsi="宋体" w:eastAsia="宋体"/>
          <w:sz w:val="24"/>
        </w:rPr>
        <w:t>中华医学会上海分会，上海市医学科学情报站编辑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医学情况交流  副刊  免疫学基本原理及临床应用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中华医学会上海分会，上海市医学科学情报站编辑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中华医学会上海分会；上海市医学科学情报站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本书出售、求购地址：https://www.jiaokey.com/book/detail/10266271.html</w:t>
      </w:r>
    </w:p>
    <w:p>
      <w:r>
        <w:t>更多相关图书推荐：https://www.jiaokey.com</w:t>
      </w:r>
    </w:p>
    <w:p>
      <w:r>
        <w:t>中华医学会上海分会，上海市医学科学情报站编辑 其他作品：https://www.jiaokey.com/tag/中华医学会上海分会，上海市医学科学情报站编辑.html</w:t>
      </w:r>
    </w:p>
    <w:p>
      <w:r>
        <w:t>中华医学会上海分会；上海市医学科学情报站 出版图书：https://www.jiaokey.com/tag/中华医学会上海分会；上海市医学科学情报站.html</w:t>
      </w:r>
    </w:p>
    <w:p>
      <w:r>
        <w:t>关键词搜索：https://www.jiaokey.com/tag/医学情况交流  副刊  免疫学基本原理及临床应用.html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