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书名：本草备要</w:t>
      </w:r>
    </w:p>
    <w:p>
      <w:r>
        <w:t>作者：（清）汪昂原著；王效菊点校</w:t>
      </w:r>
    </w:p>
    <w:p>
      <w:r>
        <w:t>出版社：天津：天津科学技术出版社</w:t>
      </w:r>
    </w:p>
    <w:p>
      <w:r>
        <w:t>出版日期：1993.05</w:t>
      </w:r>
    </w:p>
    <w:p>
      <w:r>
        <w:t>总页数：254</w:t>
      </w:r>
    </w:p>
    <w:p>
      <w:r>
        <w:t>更多请访问教客网: www.jiaokey.com</w:t>
      </w:r>
    </w:p>
    <w:p>
      <w:r>
        <w:t>本草备要 评论地址：https://www.jiaokey.com/book/detail/10264839.html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