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赤脚医生和初学中医人员参考丛收  中医眼科</w:t>
      </w:r>
    </w:p>
    <w:p>
      <w:r>
        <w:rPr>
          <w:rFonts w:ascii="宋体" w:hAnsi="宋体" w:eastAsia="宋体"/>
          <w:sz w:val="24"/>
        </w:rPr>
        <w:t>广东中医院眼科编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赤脚医生和初学中医人员参考丛收  中医眼科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广东中医院眼科编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本书出售、求购地址：https://www.jiaokey.com/book/detail/10264488.html</w:t>
      </w:r>
    </w:p>
    <w:p>
      <w:r>
        <w:t>更多相关图书推荐：https://www.jiaokey.com</w:t>
      </w:r>
    </w:p>
    <w:p>
      <w:r>
        <w:t>广东中医院眼科编 其他作品：https://www.jiaokey.com/tag/广东中医院眼科编.html</w:t>
      </w:r>
    </w:p>
    <w:p>
      <w:r>
        <w:t>人民卫生出版社 出版图书：https://www.jiaokey.com/tag/人民卫生出版社.html</w:t>
      </w:r>
    </w:p>
    <w:p>
      <w:r>
        <w:t>关键词搜索：https://www.jiaokey.com/tag/赤脚医生和初学中医人员参考丛收  中医眼科.html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