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第七个工作总规划  1984至1989年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第七个工作总规划  1984至1989年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本书出售、求购地址：https://www.jiaokey.com/book/detail/10263718.html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关键词搜索：https://www.jiaokey.com/tag/第七个工作总规划  1984至1989年.html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