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2000年人人健康进度检查指标的制订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2000年人人健康进度检查指标的制订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本书出售、求购地址：https://www.jiaokey.com/book/detail/10263707.html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关键词搜索：https://www.jiaokey.com/tag/2000年人人健康进度检查指标的制订.html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