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中华民国大事记  （第二十卷-第二十六卷）  1930-1936</w:t>
      </w:r>
    </w:p>
    <w:p>
      <w:r>
        <w:rPr>
          <w:rFonts w:ascii="宋体" w:hAnsi="宋体" w:eastAsia="宋体"/>
          <w:sz w:val="24"/>
        </w:rPr>
        <w:t>韩信夫  姜克夫  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中华民国大事记  （第二十卷-第二十六卷）  1930-1936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韩信夫  姜克夫  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本书出售、求购地址：https://www.jiaokey.com/book/detail/10262763.html</w:t>
      </w:r>
    </w:p>
    <w:p>
      <w:r>
        <w:t>更多相关图书推荐：https://www.jiaokey.com</w:t>
      </w:r>
    </w:p>
    <w:p>
      <w:r>
        <w:t>韩信夫  姜克夫  主编 其他作品：https://www.jiaokey.com/tag/韩信夫  姜克夫  主编.html</w:t>
      </w:r>
    </w:p>
    <w:p>
      <w:r>
        <w:t>中国文史出版社 出版图书：https://www.jiaokey.com/tag/中国文史出版社.html</w:t>
      </w:r>
    </w:p>
    <w:p>
      <w:r>
        <w:t>关键词搜索：https://www.jiaokey.com/tag/中华民国大事记  （第二十卷-第二十六卷）  1930-1936.html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