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太平天国史稿  34卷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太平天国史稿  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本书出售、求购地址：https://www.jiaokey.com/book/detail/10262507.html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关键词搜索：https://www.jiaokey.com/tag/太平天国史稿  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