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截至1988年底的资料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截至1988年底的资料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本书出售、求购地址：https://www.jiaokey.com/book/detail/10260103.html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关键词搜索：https://www.jiaokey.com/tag/中华人民共和国行政区划简册  截至1988年底的资料.html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