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全国研究生专业介绍  下</w:t>
      </w:r>
    </w:p>
    <w:p>
      <w:r>
        <w:rPr>
          <w:rFonts w:ascii="宋体" w:hAnsi="宋体" w:eastAsia="宋体"/>
          <w:sz w:val="24"/>
        </w:rPr>
        <w:t>国家教委高校学生司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全国研究生专业介绍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国家教委高校学生司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国家教委高校学生司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本书出售、求购地址：https://www.jiaokey.com/book/detail/10259664.html</w:t>
      </w:r>
    </w:p>
    <w:p>
      <w:r>
        <w:t>更多相关图书推荐：https://www.jiaokey.com</w:t>
      </w:r>
    </w:p>
    <w:p>
      <w:r>
        <w:t>国家教委高校学生司 其他作品：https://www.jiaokey.com/tag/国家教委高校学生司.html</w:t>
      </w:r>
    </w:p>
    <w:p>
      <w:r>
        <w:t>国家教委高校学生司 出版图书：https://www.jiaokey.com/tag/国家教委高校学生司.html</w:t>
      </w:r>
    </w:p>
    <w:p>
      <w:r>
        <w:t>关键词搜索：https://www.jiaokey.com/tag/全国研究生专业介绍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