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现代制造工程学</w:t>
      </w:r>
    </w:p>
    <w:p>
      <w:r>
        <w:rPr>
          <w:rFonts w:ascii="宋体" w:hAnsi="宋体" w:eastAsia="宋体"/>
          <w:sz w:val="24"/>
        </w:rPr>
        <w:t>（丹麦）阿尔亭著；马自天，刘玉文译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（丹麦）阿尔亭著；马自天，刘玉文译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本书出售、求购地址：https://www.jiaokey.com/book/detail/10258850.html</w:t>
      </w:r>
    </w:p>
    <w:p>
      <w:r>
        <w:t>更多相关图书推荐：https://www.jiaokey.com</w:t>
      </w:r>
    </w:p>
    <w:p>
      <w:r>
        <w:t>（丹麦）阿尔亭著；马自天，刘玉文译 其他作品：https://www.jiaokey.com/tag/（丹麦）阿尔亭著；马自天，刘玉文译.html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