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哲学知识基础</w:t>
      </w:r>
    </w:p>
    <w:p>
      <w:r>
        <w:rPr>
          <w:rFonts w:ascii="宋体" w:hAnsi="宋体" w:eastAsia="宋体"/>
          <w:sz w:val="24"/>
        </w:rPr>
        <w:t>（苏）维·格·阿法纳西耶夫（В.Б.Афанасьев）著；沙曾熙译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哲学知识基础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（苏）维·格·阿法纳西耶夫（В.Б.Афанасьев）著；沙曾熙译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本书出售、求购地址：https://www.jiaokey.com/book/detail/10258359.html</w:t>
      </w:r>
    </w:p>
    <w:p>
      <w:r>
        <w:t>更多相关图书推荐：https://www.jiaokey.com</w:t>
      </w:r>
    </w:p>
    <w:p>
      <w:r>
        <w:t>（苏）维·格·阿法纳西耶夫（В.Б.Афанасьев）著；沙曾熙译 其他作品：https://www.jiaokey.com/tag/（苏）维·格·阿法纳西耶夫（В.Б.Афанасьев）著；沙曾熙译.html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关键词搜索：https://www.jiaokey.com/tag/哲学知识基础.html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