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书名：历史透镜下的魂灵-中国传统文化中的人性结构论</w:t>
      </w:r>
    </w:p>
    <w:p>
      <w:r>
        <w:t>作者：何扬章著</w:t>
      </w:r>
    </w:p>
    <w:p>
      <w:r>
        <w:t>出版社：北京：国际文化出版公司</w:t>
      </w:r>
    </w:p>
    <w:p>
      <w:r>
        <w:t>出版日期：1988.05</w:t>
      </w:r>
    </w:p>
    <w:p>
      <w:r>
        <w:t>总页数：179</w:t>
      </w:r>
    </w:p>
    <w:p>
      <w:r>
        <w:t>更多请访问教客网: www.jiaokey.com</w:t>
      </w:r>
    </w:p>
    <w:p>
      <w:r>
        <w:t>历史透镜下的魂灵-中国传统文化中的人性结构论 评论地址：https://www.jiaokey.com/book/detail/10258333.html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