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书名：学习七届人大四次会议文件精神问答</w:t>
      </w:r>
    </w:p>
    <w:p>
      <w:r>
        <w:t>作者：《学习七届人大四次会议文件精神问答》编写组编著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总页数：265</w:t>
      </w:r>
    </w:p>
    <w:p>
      <w:r>
        <w:t>更多请访问教客网: www.jiaokey.com</w:t>
      </w:r>
    </w:p>
    <w:p>
      <w:r>
        <w:t>学习七届人大四次会议文件精神问答 评论地址：https://www.jiaokey.com/book/detail/10257378.html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