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书名：金属切削机床液压传动</w:t>
      </w:r>
    </w:p>
    <w:p>
      <w:r>
        <w:t>作者：清华大学精密仪器系液压教材编写组编</w:t>
      </w:r>
    </w:p>
    <w:p>
      <w:r>
        <w:t>出版社：北京：人民教育出版社</w:t>
      </w:r>
    </w:p>
    <w:p>
      <w:r>
        <w:t>出版日期：1977.06</w:t>
      </w:r>
    </w:p>
    <w:p>
      <w:r>
        <w:t>总页数：335</w:t>
      </w:r>
    </w:p>
    <w:p>
      <w:r>
        <w:t>更多请访问教客网: www.jiaokey.com</w:t>
      </w:r>
    </w:p>
    <w:p>
      <w:r>
        <w:t>金属切削机床液压传动 评论地址：https://www.jiaokey.com/book/detail/10256706.html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