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书名：建筑工程管理原理与实践</w:t>
      </w:r>
    </w:p>
    <w:p>
      <w:r>
        <w:t>作者：（美）斯坦利·戈德哈伯（S.Goldhaber）等著；李温平等译</w:t>
      </w:r>
    </w:p>
    <w:p>
      <w:r>
        <w:t>出版社：北京：中国建筑工业出版社</w:t>
      </w:r>
    </w:p>
    <w:p>
      <w:r>
        <w:t>出版日期：1983.10</w:t>
      </w:r>
    </w:p>
    <w:p>
      <w:r>
        <w:t>总页数：282</w:t>
      </w:r>
    </w:p>
    <w:p>
      <w:r>
        <w:t>更多请访问教客网: www.jiaokey.com</w:t>
      </w:r>
    </w:p>
    <w:p>
      <w:r>
        <w:t>建筑工程管理原理与实践 评论地址：https://www.jiaokey.com/book/detail/10256548.html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