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书名：摩擦磨损计算原理</w:t>
      </w:r>
    </w:p>
    <w:p>
      <w:r>
        <w:t>作者：（苏）科拉格利斯基（И.В.Крагельский）等著；汪一麟等译</w:t>
      </w:r>
    </w:p>
    <w:p>
      <w:r>
        <w:t>出版社：北京：机械工业出版社</w:t>
      </w:r>
    </w:p>
    <w:p>
      <w:r>
        <w:t>出版日期：1982.10</w:t>
      </w:r>
    </w:p>
    <w:p>
      <w:r>
        <w:t>总页数：513</w:t>
      </w:r>
    </w:p>
    <w:p>
      <w:r>
        <w:t>更多请访问教客网: www.jiaokey.com</w:t>
      </w:r>
    </w:p>
    <w:p>
      <w:r>
        <w:t>摩擦磨损计算原理 评论地址：https://www.jiaokey.com/book/detail/10256506.html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