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模拟式电子计算机电路</w:t>
      </w:r>
    </w:p>
    <w:p>
      <w:r>
        <w:rPr>
          <w:rFonts w:ascii="宋体" w:hAnsi="宋体" w:eastAsia="宋体"/>
          <w:sz w:val="24"/>
        </w:rPr>
        <w:t>徐功仁编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模拟式电子计算机电路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徐功仁编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本书出售、求购地址：https://www.jiaokey.com/book/detail/10254070.html</w:t>
      </w:r>
    </w:p>
    <w:p>
      <w:r>
        <w:t>更多相关图书推荐：https://www.jiaokey.com</w:t>
      </w:r>
    </w:p>
    <w:p>
      <w:r>
        <w:t>徐功仁编 其他作品：https://www.jiaokey.com/tag/徐功仁编.html</w:t>
      </w:r>
    </w:p>
    <w:p>
      <w:r>
        <w:t>科学技术出版社 出版图书：https://www.jiaokey.com/tag/科学技术出版社.html</w:t>
      </w:r>
    </w:p>
    <w:p>
      <w:r>
        <w:t>关键词搜索：https://www.jiaokey.com/tag/模拟式电子计算机电路.html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