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反应堆物理学与热工学</w:t>
      </w:r>
    </w:p>
    <w:p>
      <w:r>
        <w:rPr>
          <w:rFonts w:ascii="宋体" w:hAnsi="宋体" w:eastAsia="宋体"/>
          <w:sz w:val="24"/>
        </w:rPr>
        <w:t>（苏）马尔丘克，Т.И.等著；“原子能”编译委员会编译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反应堆物理学与热工学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（苏）马尔丘克，Т.И.等著；“原子能”编译委员会编译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本书出售、求购地址：https://www.jiaokey.com/book/detail/10253995.html</w:t>
      </w:r>
    </w:p>
    <w:p>
      <w:r>
        <w:t>更多相关图书推荐：https://www.jiaokey.com</w:t>
      </w:r>
    </w:p>
    <w:p>
      <w:r>
        <w:t>（苏）马尔丘克，Т.И.等著；“原子能”编译委员会编译 其他作品：https://www.jiaokey.com/tag/（苏）马尔丘克，Т.И.等著；“原子能”编译委员会编译.html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关键词搜索：https://www.jiaokey.com/tag/反应堆物理学与热工学.html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