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书名：电磁谐振腔中波的相互作用现象</w:t>
      </w:r>
    </w:p>
    <w:p>
      <w:r>
        <w:t>作者：（苏）史捷因史列格（В.Б.Штейншлейгер）著；王志群译</w:t>
      </w:r>
    </w:p>
    <w:p>
      <w:r>
        <w:t>出版社：北京：国防工业出版社</w:t>
      </w:r>
    </w:p>
    <w:p>
      <w:r>
        <w:t>出版日期：1958.11</w:t>
      </w:r>
    </w:p>
    <w:p>
      <w:r>
        <w:t>总页数：130</w:t>
      </w:r>
    </w:p>
    <w:p>
      <w:r>
        <w:t>更多请访问教客网: www.jiaokey.com</w:t>
      </w:r>
    </w:p>
    <w:p>
      <w:r>
        <w:t>电磁谐振腔中波的相互作用现象 评论地址：https://www.jiaokey.com/book/detail/10253807.html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