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书名：控制气氛的制取和应用</w:t>
      </w:r>
    </w:p>
    <w:p>
      <w:r>
        <w:t>作者：（苏）埃斯特林，Б.М.著；钟逸龙，胡颉译</w:t>
      </w:r>
    </w:p>
    <w:p>
      <w:r>
        <w:t>出版社：北京：中国工业出版社</w:t>
      </w:r>
    </w:p>
    <w:p>
      <w:r>
        <w:t>出版日期：1965.05</w:t>
      </w:r>
    </w:p>
    <w:p>
      <w:r>
        <w:t>总页数：337</w:t>
      </w:r>
    </w:p>
    <w:p>
      <w:r>
        <w:t>更多请访问教客网: www.jiaokey.com</w:t>
      </w:r>
    </w:p>
    <w:p>
      <w:r>
        <w:t>控制气氛的制取和应用 评论地址：https://www.jiaokey.com/book/detail/10251573.html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