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有色金属冶炼技术与节能</w:t>
      </w:r>
    </w:p>
    <w:p>
      <w:r>
        <w:rPr>
          <w:rFonts w:ascii="宋体" w:hAnsi="宋体" w:eastAsia="宋体"/>
          <w:sz w:val="24"/>
        </w:rPr>
        <w:t>日本有色冶炼技术及能源研究委员会编；金锡根等译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有色金属冶炼技术与节能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日本有色冶炼技术及能源研究委员会编；金锡根等译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本书出售、求购地址：https://www.jiaokey.com/book/detail/10250920.html</w:t>
      </w:r>
    </w:p>
    <w:p>
      <w:r>
        <w:t>更多相关图书推荐：https://www.jiaokey.com</w:t>
      </w:r>
    </w:p>
    <w:p>
      <w:r>
        <w:t>日本有色冶炼技术及能源研究委员会编；金锡根等译 其他作品：https://www.jiaokey.com/tag/日本有色冶炼技术及能源研究委员会编；金锡根等译.html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关键词搜索：https://www.jiaokey.com/tag/有色金属冶炼技术与节能.html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