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南非黄金冶金学</w:t>
      </w:r>
    </w:p>
    <w:p>
      <w:r>
        <w:rPr>
          <w:rFonts w:ascii="宋体" w:hAnsi="宋体" w:eastAsia="宋体"/>
          <w:sz w:val="24"/>
        </w:rPr>
        <w:t>R.J.阿达姆逊主编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南非黄金冶金学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R.J.阿达姆逊主编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冶金工业部长春黄金研究所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本书出售、求购地址：https://www.jiaokey.com/book/detail/10250866.html</w:t>
      </w:r>
    </w:p>
    <w:p>
      <w:r>
        <w:t>更多相关图书推荐：https://www.jiaokey.com</w:t>
      </w:r>
    </w:p>
    <w:p>
      <w:r>
        <w:t>R.J.阿达姆逊主编 其他作品：https://www.jiaokey.com/tag/R.J.阿达姆逊主编.html</w:t>
      </w:r>
    </w:p>
    <w:p>
      <w:r>
        <w:t>冶金工业部长春黄金研究所 出版图书：https://www.jiaokey.com/tag/冶金工业部长春黄金研究所.html</w:t>
      </w:r>
    </w:p>
    <w:p>
      <w:r>
        <w:t>关键词搜索：https://www.jiaokey.com/tag/南非黄金冶金学.html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