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书名：超高频三、四极管振荡器</w:t>
      </w:r>
    </w:p>
    <w:p>
      <w:r>
        <w:t>作者：（苏）诺依曼（М.С.Нейман）著；叶晦之译</w:t>
      </w:r>
    </w:p>
    <w:p>
      <w:r>
        <w:t>出版社：北京：人民邮电出版社</w:t>
      </w:r>
    </w:p>
    <w:p>
      <w:r>
        <w:t>出版日期：1957.08</w:t>
      </w:r>
    </w:p>
    <w:p>
      <w:r>
        <w:t>总页数：304</w:t>
      </w:r>
    </w:p>
    <w:p>
      <w:r>
        <w:t>更多请访问教客网: www.jiaokey.com</w:t>
      </w:r>
    </w:p>
    <w:p>
      <w:r>
        <w:t>超高频三、四极管振荡器 评论地址：https://www.jiaokey.com/book/detail/10249461.html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