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书名：单边带移相调制</w:t>
      </w:r>
    </w:p>
    <w:p>
      <w:r>
        <w:t>作者：（苏）施捷因，В.В.，契尔涅雅克，Н.А.著；黄嘉义等译</w:t>
      </w:r>
    </w:p>
    <w:p>
      <w:r>
        <w:t>出版社：北京：人民邮电出版社</w:t>
      </w:r>
    </w:p>
    <w:p>
      <w:r>
        <w:t>出版日期：1965.08</w:t>
      </w:r>
    </w:p>
    <w:p>
      <w:r>
        <w:t>总页数：184</w:t>
      </w:r>
    </w:p>
    <w:p>
      <w:r>
        <w:t>更多请访问教客网: www.jiaokey.com</w:t>
      </w:r>
    </w:p>
    <w:p>
      <w:r>
        <w:t>单边带移相调制 评论地址：https://www.jiaokey.com/book/detail/10249436.html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