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理论电工学实验手册</w:t>
      </w:r>
    </w:p>
    <w:p>
      <w:r>
        <w:rPr>
          <w:rFonts w:ascii="宋体" w:hAnsi="宋体" w:eastAsia="宋体"/>
          <w:sz w:val="24"/>
        </w:rPr>
        <w:t>（苏）芒苏勒夫（Н.Н.Мансуров），（苏）波波夫（В.С.Пепов）著；北京机械制造学校俄语教研组，北京钢铁工业学校俄语教研组译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理论电工学实验手册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（苏）芒苏勒夫（Н.Н.Мансуров），（苏）波波夫（В.С.Пепов）著；北京机械制造学校俄语教研组，北京钢铁工业学校俄语教研组译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本书出售、求购地址：https://www.jiaokey.com/book/detail/10249130.html</w:t>
      </w:r>
    </w:p>
    <w:p>
      <w:r>
        <w:t>更多相关图书推荐：https://www.jiaokey.com</w:t>
      </w:r>
    </w:p>
    <w:p>
      <w:r>
        <w:t>（苏）芒苏勒夫（Н.Н.Мансуров），（苏）波波夫（В.С.Пепов）著；北京机械制造学校俄语教研组，北京钢铁工业学校俄语教研组译 其他作品：https://www.jiaokey.com/tag/（苏）芒苏勒夫（Н.Н.Мансуров），（苏）波波夫（В.С.Пепов）著；北京机械制造学校俄语教研组，北京钢铁工业学校俄语教研组译.html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关键词搜索：https://www.jiaokey.com/tag/理论电工学实验手册.html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