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书名：模拟通信网向数字通信网过渡的技术经济问题</w:t>
      </w:r>
    </w:p>
    <w:p>
      <w:r>
        <w:t>作者：国际电报电话咨询委员会第九特别独立研究组（GASg）编；林慧君，朱世栋译</w:t>
      </w:r>
    </w:p>
    <w:p>
      <w:r>
        <w:t>出版社：北京：人民邮电出版社</w:t>
      </w:r>
    </w:p>
    <w:p>
      <w:r>
        <w:t>出版日期：1988.09</w:t>
      </w:r>
    </w:p>
    <w:p>
      <w:r>
        <w:t>总页数：154</w:t>
      </w:r>
    </w:p>
    <w:p>
      <w:r>
        <w:t>更多请访问教客网: www.jiaokey.com</w:t>
      </w:r>
    </w:p>
    <w:p>
      <w:r>
        <w:t>模拟通信网向数字通信网过渡的技术经济问题 评论地址：https://www.jiaokey.com/book/detail/10248835.html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