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书名：电磁振动机的理论、计算和励磁问题</w:t>
      </w:r>
    </w:p>
    <w:p>
      <w:r>
        <w:t>作者：（苏）别罗扎什维利（Г.В.Берозашвили），（苏）格拉什维利（В.Н.Гелашвили）编；张宏智译</w:t>
      </w:r>
    </w:p>
    <w:p>
      <w:r>
        <w:t>出版社：北京：机械工业出版社</w:t>
      </w:r>
    </w:p>
    <w:p>
      <w:r>
        <w:t>出版日期：1985.09</w:t>
      </w:r>
    </w:p>
    <w:p>
      <w:r>
        <w:t>总页数：166</w:t>
      </w:r>
    </w:p>
    <w:p>
      <w:r>
        <w:t>更多请访问教客网: www.jiaokey.com</w:t>
      </w:r>
    </w:p>
    <w:p>
      <w:r>
        <w:t>电磁振动机的理论、计算和励磁问题 评论地址：https://www.jiaokey.com/book/detail/10247986.html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