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高边疆--新的国家战略</w:t>
      </w:r>
    </w:p>
    <w:p>
      <w:r>
        <w:rPr>
          <w:rFonts w:ascii="宋体" w:hAnsi="宋体" w:eastAsia="宋体"/>
          <w:sz w:val="24"/>
        </w:rPr>
        <w:t>（美）丹尼尔 奥 格雷厄姆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高边疆--新的国家战略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 奥 格雷厄姆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本书出售、求购地址：https://www.jiaokey.com/book/detail/10246673.html</w:t>
      </w:r>
    </w:p>
    <w:p>
      <w:r>
        <w:t>更多相关图书推荐：https://www.jiaokey.com</w:t>
      </w:r>
    </w:p>
    <w:p>
      <w:r>
        <w:t>（美）丹尼尔 奥 格雷厄姆 其他作品：https://www.jiaokey.com/tag/（美）丹尼尔 奥 格雷厄姆.html</w:t>
      </w:r>
    </w:p>
    <w:p>
      <w:r>
        <w:t>军事科学出版社 出版图书：https://www.jiaokey.com/tag/军事科学出版社.html</w:t>
      </w:r>
    </w:p>
    <w:p>
      <w:r>
        <w:t>关键词搜索：https://www.jiaokey.com/tag/高边疆--新的国家战略.html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