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简明世界战史词典</w:t>
      </w:r>
    </w:p>
    <w:p>
      <w:r>
        <w:rPr>
          <w:rFonts w:ascii="宋体" w:hAnsi="宋体" w:eastAsia="宋体"/>
          <w:sz w:val="24"/>
        </w:rPr>
        <w:t>（美）哈博特（Harbottle，TB.）著；《简明世界战史词典》编译组编译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简明世界战史词典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（美）哈博特（Harbottle，TB.）著；《简明世界战史词典》编译组编译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本书出售、求购地址：https://www.jiaokey.com/book/detail/10246608.html</w:t>
      </w:r>
    </w:p>
    <w:p>
      <w:r>
        <w:t>更多相关图书推荐：https://www.jiaokey.com</w:t>
      </w:r>
    </w:p>
    <w:p>
      <w:r>
        <w:t>（美）哈博特（Harbottle，TB.）著；《简明世界战史词典》编译组编译 其他作品：https://www.jiaokey.com/tag/（美）哈博特（Harbottle，TB.）著；《简明世界战史词典》编译组编译.html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关键词搜索：https://www.jiaokey.com/tag/简明世界战史词典.html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