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书名：所有制范畴论</w:t>
      </w:r>
    </w:p>
    <w:p>
      <w:r>
        <w:t>作者：对马克思所有制理论的系统研究，龚唯平著</w:t>
      </w:r>
    </w:p>
    <w:p>
      <w:r>
        <w:t>出版社：西安：陕西人民出版社</w:t>
      </w:r>
    </w:p>
    <w:p>
      <w:r>
        <w:t>出版日期：1994.06</w:t>
      </w:r>
    </w:p>
    <w:p>
      <w:r>
        <w:t>总页数：363</w:t>
      </w:r>
    </w:p>
    <w:p>
      <w:r>
        <w:t>更多请访问教客网: www.jiaokey.com</w:t>
      </w:r>
    </w:p>
    <w:p>
      <w:r>
        <w:t>所有制范畴论 评论地址：https://www.jiaokey.com/book/detail/10243680.html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