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宇都宫德马文集</w:t>
      </w:r>
    </w:p>
    <w:p>
      <w:r>
        <w:rPr>
          <w:rFonts w:ascii="宋体" w:hAnsi="宋体" w:eastAsia="宋体"/>
          <w:sz w:val="24"/>
        </w:rPr>
        <w:t>（日）宇都宫德马著；任清玉等译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宇都宫德马文集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（日）宇都宫德马著；任清玉等译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本书出售、求购地址：https://www.jiaokey.com/book/detail/10242156.html</w:t>
      </w:r>
    </w:p>
    <w:p>
      <w:r>
        <w:t>更多相关图书推荐：https://www.jiaokey.com</w:t>
      </w:r>
    </w:p>
    <w:p>
      <w:r>
        <w:t>（日）宇都宫德马著；任清玉等译 其他作品：https://www.jiaokey.com/tag/（日）宇都宫德马著；任清玉等译.html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关键词搜索：https://www.jiaokey.com/tag/宇都宫德马文集.html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