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书名：伊斯兰教艺术百问</w:t>
      </w:r>
    </w:p>
    <w:p>
      <w:r>
        <w:t>作者：刘一虹，齐前进著</w:t>
      </w:r>
    </w:p>
    <w:p>
      <w:r>
        <w:t>出版社：北京：今日中国出版社</w:t>
      </w:r>
    </w:p>
    <w:p>
      <w:r>
        <w:t>出版日期：1996.06</w:t>
      </w:r>
    </w:p>
    <w:p>
      <w:r>
        <w:t>总页数：155</w:t>
      </w:r>
    </w:p>
    <w:p>
      <w:r>
        <w:t>更多请访问教客网: www.jiaokey.com</w:t>
      </w:r>
    </w:p>
    <w:p>
      <w:r>
        <w:t>伊斯兰教艺术百问 评论地址：https://www.jiaokey.com/book/detail/10239245.html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