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国际工人运动  历史和理论问题  第6卷  第二次世界大战后发达资本主义国家的工人运动  1945-1979</w:t>
      </w:r>
    </w:p>
    <w:p>
      <w:r>
        <w:rPr>
          <w:rFonts w:ascii="宋体" w:hAnsi="宋体" w:eastAsia="宋体"/>
          <w:sz w:val="24"/>
        </w:rPr>
        <w:t>（苏）波诺马廖夫主编；伊诺泽姆采夫等编辑；张桂珍等译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国际工人运动  历史和理论问题  第6卷  第二次世界大战后发达资本主义国家的工人运动  1945-1979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（苏）波诺马廖夫主编；伊诺泽姆采夫等编辑；张桂珍等译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本书出售、求购地址：https://www.jiaokey.com/book/detail/10239124.html</w:t>
      </w:r>
    </w:p>
    <w:p>
      <w:r>
        <w:t>更多相关图书推荐：https://www.jiaokey.com</w:t>
      </w:r>
    </w:p>
    <w:p>
      <w:r>
        <w:t>（苏）波诺马廖夫主编；伊诺泽姆采夫等编辑；张桂珍等译 其他作品：https://www.jiaokey.com/tag/（苏）波诺马廖夫主编；伊诺泽姆采夫等编辑；张桂珍等译.html</w:t>
      </w:r>
    </w:p>
    <w:p>
      <w:r>
        <w:t>工人出版社 出版图书：https://www.jiaokey.com/tag/工人出版社.html</w:t>
      </w:r>
    </w:p>
    <w:p>
      <w:r>
        <w:t>关键词搜索：https://www.jiaokey.com/tag/国际工人运动  历史和理论问题  第6卷  第二次世界大战后发达资本主义国家的工人运动  1945-1979.html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