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波兰在十字路口</w:t>
      </w:r>
    </w:p>
    <w:p>
      <w:r>
        <w:rPr>
          <w:rFonts w:ascii="宋体" w:hAnsi="宋体" w:eastAsia="宋体"/>
          <w:sz w:val="24"/>
        </w:rPr>
        <w:t>（南）米利优耶维奇著；王洛林，寇滨译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波兰在十字路口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（南）米利优耶维奇著；王洛林，寇滨译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本书出售、求购地址：https://www.jiaokey.com/book/detail/10239112.html</w:t>
      </w:r>
    </w:p>
    <w:p>
      <w:r>
        <w:t>更多相关图书推荐：https://www.jiaokey.com</w:t>
      </w:r>
    </w:p>
    <w:p>
      <w:r>
        <w:t>（南）米利优耶维奇著；王洛林，寇滨译 其他作品：https://www.jiaokey.com/tag/（南）米利优耶维奇著；王洛林，寇滨译.html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关键词搜索：https://www.jiaokey.com/tag/波兰在十字路口.html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