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书名：生死攸关  两种制度共存条件下的竞争战略</w:t>
      </w:r>
    </w:p>
    <w:p>
      <w:r>
        <w:t>作者：汤玉奇等著</w:t>
      </w:r>
    </w:p>
    <w:p>
      <w:r>
        <w:t>出版社：济南：山东人民出版社</w:t>
      </w:r>
    </w:p>
    <w:p>
      <w:r>
        <w:t>出版日期：1993.12</w:t>
      </w:r>
    </w:p>
    <w:p>
      <w:r>
        <w:t>总页数：309</w:t>
      </w:r>
    </w:p>
    <w:p>
      <w:r>
        <w:t>更多请访问教客网: www.jiaokey.com</w:t>
      </w:r>
    </w:p>
    <w:p>
      <w:r>
        <w:t>生死攸关  两种制度共存条件下的竞争战略 评论地址：https://www.jiaokey.com/book/detail/10238461.html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