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书名：契丹女尸  豪欠营辽墓清理与研究</w:t>
      </w:r>
    </w:p>
    <w:p>
      <w:r>
        <w:t>作者:内蒙古文物工作队，乌盟文物工作站编</w:t>
      </w:r>
    </w:p>
    <w:p>
      <w:r>
        <w:t>出版社:呼和浩特：内蒙古人民出版社</w:t>
      </w:r>
    </w:p>
    <w:p>
      <w:r>
        <w:t>出版日期：1985.10</w:t>
      </w:r>
    </w:p>
    <w:p>
      <w:r>
        <w:t>总页数：240</w:t>
      </w:r>
    </w:p>
    <w:p>
      <w:r>
        <w:t>更多请访问教客网:www.jiaokey.com</w:t>
      </w:r>
    </w:p>
    <w:p>
      <w:r>
        <w:t>契丹女尸  豪欠营辽墓清理与研究评论地址：https://www.jiaokey.com/book/detail/10237255.html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