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数学分析简明教程  下</w:t>
      </w:r>
    </w:p>
    <w:p>
      <w:r>
        <w:rPr>
          <w:rFonts w:ascii="宋体" w:hAnsi="宋体" w:eastAsia="宋体"/>
          <w:sz w:val="24"/>
        </w:rPr>
        <w:t>（苏）辛钦（А.Я.Финчин）著；北京大学数学力学系数学分析函数论教研室译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（苏）辛钦（А.Я.Финчин）著；北京大学数学力学系数学分析函数论教研室译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本书出售、求购地址：https://www.jiaokey.com/book/detail/10236719.html</w:t>
      </w:r>
    </w:p>
    <w:p>
      <w:r>
        <w:t>更多相关图书推荐：https://www.jiaokey.com</w:t>
      </w:r>
    </w:p>
    <w:p>
      <w:r>
        <w:t>（苏）辛钦（А.Я.Финчин）著；北京大学数学力学系数学分析函数论教研室译 其他作品：https://www.jiaokey.com/tag/（苏）辛钦（А.Я.Финчин）著；北京大学数学力学系数学分析函数论教研室译.html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