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全国计算机等级考试系列多媒体教程 二级FoxBASE</w:t>
      </w:r>
    </w:p>
    <w:p>
      <w:r>
        <w:rPr>
          <w:rFonts w:ascii="宋体" w:hAnsi="宋体" w:eastAsia="宋体"/>
          <w:sz w:val="24"/>
        </w:rPr>
        <w:t>无忧创作室编写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全国计算机等级考试系列多媒体教程 二级FoxBASE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无忧创作室编写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本书出售、求购地址：https://www.jiaokey.com/book/detail/10236410.html</w:t>
      </w:r>
    </w:p>
    <w:p>
      <w:r>
        <w:t>更多相关图书推荐：https://www.jiaokey.com</w:t>
      </w:r>
    </w:p>
    <w:p>
      <w:r>
        <w:t>无忧创作室编写 其他作品：https://www.jiaokey.com/tag/无忧创作室编写.html</w:t>
      </w:r>
    </w:p>
    <w:p>
      <w:r>
        <w:t>北京希望电脑公司 出版图书：https://www.jiaokey.com/tag/北京希望电脑公司.html</w:t>
      </w:r>
    </w:p>
    <w:p>
      <w:r>
        <w:t>关键词搜索：https://www.jiaokey.com/tag/全国计算机等级考试系列多媒体教程 二级FoxBASE.html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