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弗洛伊德的爱欲论  自由及其限度</w:t>
      </w:r>
    </w:p>
    <w:p>
      <w:r>
        <w:rPr>
          <w:rFonts w:ascii="宋体" w:hAnsi="宋体" w:eastAsia="宋体"/>
          <w:sz w:val="24"/>
        </w:rPr>
        <w:t>（美）艾布拉姆森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弗洛伊德的爱欲论  自由及其限度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（美）艾布拉姆森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本书出售、求购地址：https://www.jiaokey.com/book/detail/10235542.html</w:t>
      </w:r>
    </w:p>
    <w:p>
      <w:r>
        <w:t>更多相关图书推荐：https://www.jiaokey.com</w:t>
      </w:r>
    </w:p>
    <w:p>
      <w:r>
        <w:t>（美）艾布拉姆森 其他作品：https://www.jiaokey.com/tag/（美）艾布拉姆森.html</w:t>
      </w:r>
    </w:p>
    <w:p>
      <w:r>
        <w:t>关键词搜索：https://www.jiaokey.com/tag/弗洛伊德的爱欲论  自由及其限度.html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